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783" w14:textId="67A0A616" w:rsidR="00F5409D" w:rsidRPr="00C05ED4" w:rsidRDefault="00E3290B" w:rsidP="00C05ED4">
      <w:pPr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natječaj:</w:t>
      </w:r>
      <w:r w:rsidR="00F50CA7" w:rsidRPr="00F50CA7">
        <w:t xml:space="preserve"> </w:t>
      </w:r>
      <w:r w:rsidR="000632AD" w:rsidRPr="000632AD">
        <w:rPr>
          <w:rFonts w:ascii="Verdana" w:hAnsi="Verdana"/>
          <w:color w:val="555555"/>
          <w:sz w:val="21"/>
          <w:szCs w:val="21"/>
          <w:shd w:val="clear" w:color="auto" w:fill="FFFFFF"/>
        </w:rPr>
        <w:t>Osvojite PHILIS OneBlade Intimate brijač!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 će sve prijave koje pristignu najkasnije do </w:t>
      </w:r>
      <w:r w:rsidR="000632AD">
        <w:rPr>
          <w:rFonts w:ascii="Verdana" w:hAnsi="Verdana"/>
          <w:color w:val="555555"/>
          <w:sz w:val="21"/>
          <w:szCs w:val="21"/>
          <w:shd w:val="clear" w:color="auto" w:fill="FFFFFF"/>
        </w:rPr>
        <w:t>21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="000632AD">
        <w:rPr>
          <w:rFonts w:ascii="Verdana" w:hAnsi="Verdana"/>
          <w:color w:val="555555"/>
          <w:sz w:val="21"/>
          <w:szCs w:val="21"/>
          <w:shd w:val="clear" w:color="auto" w:fill="FFFFFF"/>
        </w:rPr>
        <w:t>11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.202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>4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uključujući i navedeni datum.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 koji točno i u potpunosti ispune formular.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>u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 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jedan 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odabran od strane Organizatora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daju najkreativniji odgovor na postavljeno pitanje</w:t>
      </w:r>
      <w:r w:rsidR="00522266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,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točno i u potpunosti ispune formular s osobnim podacima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prihvate uvjete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sudjelovanja. </w:t>
      </w:r>
      <w:r w:rsidR="00633762">
        <w:rPr>
          <w:rStyle w:val="normaltextrun"/>
          <w:rFonts w:ascii="Verdana" w:hAnsi="Verdana"/>
          <w:color w:val="555555"/>
          <w:sz w:val="21"/>
          <w:szCs w:val="21"/>
        </w:rPr>
        <w:t>Dobitnici će nagradu moći preuzeti uz predočenje osobne iskaznice u odabranoj dm prodavaonici.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AC6C2E">
        <w:rPr>
          <w:rFonts w:ascii="Verdana" w:hAnsi="Verdana"/>
          <w:color w:val="555555"/>
          <w:sz w:val="21"/>
          <w:szCs w:val="21"/>
        </w:rPr>
        <w:t>aj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AC6C2E">
        <w:rPr>
          <w:rFonts w:ascii="Verdana" w:hAnsi="Verdana"/>
          <w:color w:val="555555"/>
          <w:sz w:val="21"/>
          <w:szCs w:val="21"/>
        </w:rPr>
        <w:t>dni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AC6C2E">
        <w:rPr>
          <w:rFonts w:ascii="Verdana" w:hAnsi="Verdana"/>
          <w:color w:val="555555"/>
          <w:sz w:val="21"/>
          <w:szCs w:val="21"/>
        </w:rPr>
        <w:t>natječaj</w:t>
      </w:r>
      <w:r w:rsidRPr="00AC6C2E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i dostavljeni za odabir </w:t>
      </w:r>
      <w:r w:rsidR="002707FE">
        <w:rPr>
          <w:rFonts w:ascii="Verdana" w:hAnsi="Verdana"/>
          <w:color w:val="555555"/>
          <w:sz w:val="21"/>
          <w:szCs w:val="21"/>
        </w:rPr>
        <w:t>najkreativnijeg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707FE">
        <w:rPr>
          <w:rFonts w:ascii="Verdana" w:hAnsi="Verdana"/>
          <w:color w:val="555555"/>
          <w:sz w:val="21"/>
          <w:szCs w:val="21"/>
        </w:rPr>
        <w:t>odgovora</w:t>
      </w:r>
      <w:r w:rsidRPr="00AC6C2E">
        <w:rPr>
          <w:rFonts w:ascii="Verdana" w:hAnsi="Verdana"/>
          <w:color w:val="555555"/>
          <w:sz w:val="21"/>
          <w:szCs w:val="21"/>
        </w:rPr>
        <w:t xml:space="preserve"> koristiti samo i isključivo u svrhu provođenja ov</w:t>
      </w:r>
      <w:r w:rsidR="0029037D" w:rsidRPr="00AC6C2E">
        <w:rPr>
          <w:rFonts w:ascii="Verdana" w:hAnsi="Verdana"/>
          <w:color w:val="555555"/>
          <w:sz w:val="21"/>
          <w:szCs w:val="21"/>
        </w:rPr>
        <w:t>og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AC6C2E">
        <w:rPr>
          <w:rFonts w:ascii="Verdana" w:hAnsi="Verdana"/>
          <w:color w:val="555555"/>
          <w:sz w:val="21"/>
          <w:szCs w:val="21"/>
        </w:rPr>
        <w:t>nog natječaja</w:t>
      </w:r>
      <w:r w:rsidRPr="00AC6C2E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AC6C2E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AC6C2E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radnog </w:t>
      </w:r>
      <w:r w:rsidR="00634661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634661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</w:t>
      </w:r>
      <w:r w:rsidR="000632AD" w:rsidRPr="000632AD">
        <w:t xml:space="preserve"> </w:t>
      </w:r>
      <w:r w:rsidR="000632AD" w:rsidRPr="000632AD">
        <w:rPr>
          <w:rFonts w:ascii="Verdana" w:hAnsi="Verdana"/>
          <w:color w:val="555555"/>
          <w:sz w:val="21"/>
          <w:szCs w:val="21"/>
          <w:shd w:val="clear" w:color="auto" w:fill="FFFFFF"/>
        </w:rPr>
        <w:t>Osvojite PHILIS OneBlade Intimate brijač!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BA53A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>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bit će objavljeno 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nagradnog natječaja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bit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C0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632AD"/>
    <w:rsid w:val="000C69DD"/>
    <w:rsid w:val="00134DB6"/>
    <w:rsid w:val="00166E10"/>
    <w:rsid w:val="002707FE"/>
    <w:rsid w:val="0029037D"/>
    <w:rsid w:val="00324C97"/>
    <w:rsid w:val="00412827"/>
    <w:rsid w:val="004C0059"/>
    <w:rsid w:val="004F5DBF"/>
    <w:rsid w:val="00522266"/>
    <w:rsid w:val="00535AE5"/>
    <w:rsid w:val="0057039F"/>
    <w:rsid w:val="00621998"/>
    <w:rsid w:val="00633762"/>
    <w:rsid w:val="00634661"/>
    <w:rsid w:val="006378E4"/>
    <w:rsid w:val="0069740C"/>
    <w:rsid w:val="007B7A6D"/>
    <w:rsid w:val="00854FF8"/>
    <w:rsid w:val="00995517"/>
    <w:rsid w:val="009A060F"/>
    <w:rsid w:val="00AC6C2E"/>
    <w:rsid w:val="00B00032"/>
    <w:rsid w:val="00B057BA"/>
    <w:rsid w:val="00BA53AB"/>
    <w:rsid w:val="00BE20B7"/>
    <w:rsid w:val="00C05ED4"/>
    <w:rsid w:val="00C869DE"/>
    <w:rsid w:val="00CA6D15"/>
    <w:rsid w:val="00DA5D6E"/>
    <w:rsid w:val="00E3290B"/>
    <w:rsid w:val="00E745B1"/>
    <w:rsid w:val="00ED78B2"/>
    <w:rsid w:val="00F275EE"/>
    <w:rsid w:val="00F50CA7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5A4CE-BF54-4EB3-99C8-4C0EFDCCB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32C51-88B1-41FF-A7DD-4336D16B11DF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3.xml><?xml version="1.0" encoding="utf-8"?>
<ds:datastoreItem xmlns:ds="http://schemas.openxmlformats.org/officeDocument/2006/customXml" ds:itemID="{45CBF8D0-DF11-40F5-86DE-86AC427E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15</cp:revision>
  <dcterms:created xsi:type="dcterms:W3CDTF">2023-04-12T12:21:00Z</dcterms:created>
  <dcterms:modified xsi:type="dcterms:W3CDTF">2024-11-15T14:11:00Z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</Properties>
</file>